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1727C" w14:textId="0C1AF966" w:rsidR="009C7C3B" w:rsidRPr="009C41FE" w:rsidRDefault="004E6627" w:rsidP="00B02E0A">
      <w:pPr>
        <w:pStyle w:val="Title"/>
        <w:rPr>
          <w:sz w:val="52"/>
          <w:szCs w:val="52"/>
          <w:lang w:val="en-CA"/>
        </w:rPr>
      </w:pPr>
      <w:r w:rsidRPr="009C41FE">
        <w:rPr>
          <w:sz w:val="52"/>
          <w:szCs w:val="52"/>
          <w:lang w:val="en-CA"/>
        </w:rPr>
        <w:t>FAQ – Excel Training for Payroll Professionals</w:t>
      </w:r>
    </w:p>
    <w:p w14:paraId="66E061C7" w14:textId="77777777" w:rsidR="00721CDF" w:rsidRPr="009C41FE" w:rsidRDefault="00504AFF" w:rsidP="00427F97">
      <w:pPr>
        <w:pStyle w:val="Heading1"/>
        <w:rPr>
          <w:color w:val="00B050"/>
          <w:lang w:val="en-CA"/>
        </w:rPr>
      </w:pPr>
      <w:r w:rsidRPr="009C41FE">
        <w:rPr>
          <w:rFonts w:ascii="Segoe UI Emoji" w:hAnsi="Segoe UI Emoji" w:cs="Segoe UI Emoji"/>
          <w:color w:val="00B050"/>
          <w:lang w:val="en-CA"/>
        </w:rPr>
        <w:t>🧩</w:t>
      </w:r>
      <w:r w:rsidRPr="009C41FE">
        <w:rPr>
          <w:color w:val="00B050"/>
          <w:lang w:val="en-CA"/>
        </w:rPr>
        <w:t xml:space="preserve"> Prerequisites &amp; Skill Level</w:t>
      </w:r>
    </w:p>
    <w:p w14:paraId="53FE9F03" w14:textId="5E3D0B1E" w:rsidR="00BE5EEF" w:rsidRPr="009C41FE" w:rsidRDefault="005C282A" w:rsidP="006E1C2E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Do I need to take</w:t>
      </w:r>
      <w:r w:rsidR="00BE5EEF" w:rsidRPr="009C41FE">
        <w:rPr>
          <w:rFonts w:ascii="Calibri" w:hAnsi="Calibri" w:cs="Calibri"/>
          <w:b/>
          <w:bCs/>
          <w:lang w:val="en-CA"/>
        </w:rPr>
        <w:t xml:space="preserve"> Excel</w:t>
      </w:r>
      <w:r w:rsidRPr="009C41FE">
        <w:rPr>
          <w:rFonts w:ascii="Calibri" w:hAnsi="Calibri" w:cs="Calibri"/>
          <w:b/>
          <w:bCs/>
          <w:lang w:val="en-CA"/>
        </w:rPr>
        <w:t xml:space="preserve"> Level 1 before Level 2?</w:t>
      </w:r>
    </w:p>
    <w:p w14:paraId="00C12F1F" w14:textId="77777777" w:rsidR="00820A42" w:rsidRPr="009C41FE" w:rsidRDefault="00820A42" w:rsidP="00FB114B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 xml:space="preserve">A: </w:t>
      </w:r>
      <w:r w:rsidRPr="009C41FE">
        <w:rPr>
          <w:rFonts w:ascii="Calibri" w:hAnsi="Calibri" w:cs="Calibri"/>
          <w:lang w:val="en-CA"/>
        </w:rPr>
        <w:t xml:space="preserve">No, Level 1 is </w:t>
      </w:r>
      <w:r w:rsidRPr="009C41FE">
        <w:rPr>
          <w:rFonts w:ascii="Calibri" w:hAnsi="Calibri" w:cs="Calibri"/>
          <w:b/>
          <w:bCs/>
          <w:lang w:val="en-CA"/>
        </w:rPr>
        <w:t>not mandatory</w:t>
      </w:r>
      <w:r w:rsidRPr="009C41FE">
        <w:rPr>
          <w:rFonts w:ascii="Calibri" w:hAnsi="Calibri" w:cs="Calibri"/>
          <w:lang w:val="en-CA"/>
        </w:rPr>
        <w:t xml:space="preserve"> before taking Level 2 or the Pivot Table course. If you already have a good understanding of Excel and use it regularly, you can enroll directly in Level 2.</w:t>
      </w:r>
    </w:p>
    <w:p w14:paraId="1F7704C0" w14:textId="7E50E72A" w:rsidR="00FB114B" w:rsidRPr="009C41FE" w:rsidRDefault="00FB114B" w:rsidP="00FB114B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lang w:val="en-CA"/>
        </w:rPr>
        <w:t>__________________________________________________________________________________</w:t>
      </w:r>
    </w:p>
    <w:p w14:paraId="1F7936E6" w14:textId="77777777" w:rsidR="00517818" w:rsidRPr="009C41FE" w:rsidRDefault="00517818" w:rsidP="004061FB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Is Level 2 required before taking the Pivot Table course?</w:t>
      </w:r>
    </w:p>
    <w:p w14:paraId="3985CEEF" w14:textId="235A8F17" w:rsidR="00A608F2" w:rsidRPr="009C41FE" w:rsidRDefault="00332D28" w:rsidP="004061FB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 xml:space="preserve">A: </w:t>
      </w:r>
      <w:r w:rsidRPr="009C41FE">
        <w:rPr>
          <w:rFonts w:ascii="Calibri" w:hAnsi="Calibri" w:cs="Calibri"/>
          <w:lang w:val="en-CA"/>
        </w:rPr>
        <w:t xml:space="preserve">No, Level 2 is </w:t>
      </w:r>
      <w:r w:rsidRPr="009C41FE">
        <w:rPr>
          <w:rFonts w:ascii="Calibri" w:hAnsi="Calibri" w:cs="Calibri"/>
          <w:b/>
          <w:bCs/>
          <w:lang w:val="en-CA"/>
        </w:rPr>
        <w:t>not required.</w:t>
      </w:r>
      <w:r w:rsidRPr="009C41FE">
        <w:rPr>
          <w:rFonts w:ascii="Calibri" w:hAnsi="Calibri" w:cs="Calibri"/>
          <w:lang w:val="en-CA"/>
        </w:rPr>
        <w:t xml:space="preserve"> However, you should have </w:t>
      </w:r>
      <w:r w:rsidRPr="009C41FE">
        <w:rPr>
          <w:rFonts w:ascii="Calibri" w:hAnsi="Calibri" w:cs="Calibri"/>
          <w:b/>
          <w:bCs/>
          <w:lang w:val="en-CA"/>
        </w:rPr>
        <w:t>basic to intermediate Excel knowledge.</w:t>
      </w:r>
      <w:r w:rsidRPr="009C41FE">
        <w:rPr>
          <w:rFonts w:ascii="Calibri" w:hAnsi="Calibri" w:cs="Calibri"/>
          <w:lang w:val="en-CA"/>
        </w:rPr>
        <w:t xml:space="preserve"> Pivot Tables and Level 2 are natural next steps after Level 1.</w:t>
      </w:r>
    </w:p>
    <w:p w14:paraId="5D606D7B" w14:textId="77777777" w:rsidR="00A608F2" w:rsidRPr="009C41FE" w:rsidRDefault="00A608F2" w:rsidP="00A608F2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</w:t>
      </w:r>
    </w:p>
    <w:p w14:paraId="15988A47" w14:textId="77777777" w:rsidR="00721CDF" w:rsidRPr="009C41FE" w:rsidRDefault="00721CDF" w:rsidP="00721CDF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Can I take the Power Query course without the Pivot Table course?</w:t>
      </w:r>
    </w:p>
    <w:p w14:paraId="30B1A996" w14:textId="215F146F" w:rsidR="00F04350" w:rsidRPr="009C41FE" w:rsidRDefault="00721CDF" w:rsidP="00F04350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</w:t>
      </w:r>
      <w:r w:rsidRPr="009C41FE">
        <w:rPr>
          <w:rFonts w:ascii="Calibri" w:hAnsi="Calibri" w:cs="Calibri"/>
          <w:lang w:val="en-CA"/>
        </w:rPr>
        <w:t xml:space="preserve">: Yes, but you must already </w:t>
      </w:r>
      <w:r w:rsidRPr="009C41FE">
        <w:rPr>
          <w:rFonts w:ascii="Calibri" w:hAnsi="Calibri" w:cs="Calibri"/>
          <w:b/>
          <w:bCs/>
          <w:lang w:val="en-CA"/>
        </w:rPr>
        <w:t xml:space="preserve">know how to create and use Pivot Tables. </w:t>
      </w:r>
      <w:r w:rsidRPr="009C41FE">
        <w:rPr>
          <w:rFonts w:ascii="Calibri" w:hAnsi="Calibri" w:cs="Calibri"/>
          <w:lang w:val="en-CA"/>
        </w:rPr>
        <w:t>Power Query is an</w:t>
      </w:r>
      <w:r w:rsidRPr="009C41FE">
        <w:rPr>
          <w:rFonts w:ascii="Calibri" w:hAnsi="Calibri" w:cs="Calibri"/>
          <w:b/>
          <w:bCs/>
          <w:lang w:val="en-CA"/>
        </w:rPr>
        <w:t xml:space="preserve"> advanced course</w:t>
      </w:r>
      <w:r w:rsidRPr="009C41FE">
        <w:rPr>
          <w:rFonts w:ascii="Calibri" w:hAnsi="Calibri" w:cs="Calibri"/>
          <w:lang w:val="en-CA"/>
        </w:rPr>
        <w:t>, and prior experience is necessary to keep up with the training.</w:t>
      </w:r>
    </w:p>
    <w:p w14:paraId="2AC39E49" w14:textId="77777777" w:rsidR="00F04350" w:rsidRPr="009C41FE" w:rsidRDefault="00F04350" w:rsidP="00F04350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</w:t>
      </w:r>
    </w:p>
    <w:p w14:paraId="1F20EA9F" w14:textId="77777777" w:rsidR="003D51F0" w:rsidRPr="009C41FE" w:rsidRDefault="003D51F0" w:rsidP="00427F97">
      <w:pPr>
        <w:pStyle w:val="Heading1"/>
        <w:rPr>
          <w:color w:val="00B050"/>
          <w:lang w:val="en-CA"/>
        </w:rPr>
      </w:pPr>
      <w:r w:rsidRPr="009C41FE">
        <w:rPr>
          <w:rFonts w:ascii="Segoe UI Emoji" w:hAnsi="Segoe UI Emoji"/>
          <w:color w:val="00B050"/>
          <w:lang w:val="en-CA"/>
        </w:rPr>
        <w:t xml:space="preserve">💻 </w:t>
      </w:r>
      <w:r w:rsidRPr="009C41FE">
        <w:rPr>
          <w:color w:val="00B050"/>
          <w:lang w:val="en-CA"/>
        </w:rPr>
        <w:t>Equipment &amp; Technical Requirements</w:t>
      </w:r>
    </w:p>
    <w:p w14:paraId="426C13F4" w14:textId="77777777" w:rsidR="003529D0" w:rsidRPr="009C41FE" w:rsidRDefault="003529D0" w:rsidP="003529D0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Can I join the training with one computer and two screens?</w:t>
      </w:r>
    </w:p>
    <w:p w14:paraId="4746506E" w14:textId="3BC19FE5" w:rsidR="003529D0" w:rsidRPr="009C41FE" w:rsidRDefault="003529D0" w:rsidP="003529D0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A:</w:t>
      </w:r>
      <w:r w:rsidRPr="009C41FE">
        <w:rPr>
          <w:rFonts w:ascii="Calibri" w:hAnsi="Calibri" w:cs="Calibri"/>
          <w:lang w:val="en-CA"/>
        </w:rPr>
        <w:t xml:space="preserve"> Yes. Using </w:t>
      </w:r>
      <w:r w:rsidRPr="009C41FE">
        <w:rPr>
          <w:rFonts w:ascii="Calibri" w:hAnsi="Calibri" w:cs="Calibri"/>
          <w:b/>
          <w:bCs/>
          <w:lang w:val="en-CA"/>
        </w:rPr>
        <w:t>two screens on one computer</w:t>
      </w:r>
      <w:r w:rsidRPr="009C41FE">
        <w:rPr>
          <w:rFonts w:ascii="Calibri" w:hAnsi="Calibri" w:cs="Calibri"/>
          <w:lang w:val="en-CA"/>
        </w:rPr>
        <w:t xml:space="preserve"> is perfectly acceptable. You can view Zoom on one screen and complete Excel exercises on the other.</w:t>
      </w:r>
    </w:p>
    <w:p w14:paraId="3271B8E2" w14:textId="5959516A" w:rsidR="008A5E04" w:rsidRPr="009C41FE" w:rsidRDefault="008A5E04" w:rsidP="00A65239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_____________________________________________________________________________________</w:t>
      </w:r>
    </w:p>
    <w:p w14:paraId="18C574F3" w14:textId="77777777" w:rsidR="00E56889" w:rsidRPr="009C41FE" w:rsidRDefault="00E56889" w:rsidP="00E56889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Can I use a phone instead of a tablet or second screen?</w:t>
      </w:r>
    </w:p>
    <w:p w14:paraId="6715A30A" w14:textId="77777777" w:rsidR="0087279B" w:rsidRPr="009C41FE" w:rsidRDefault="0087279B" w:rsidP="0087279B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A:</w:t>
      </w:r>
      <w:r w:rsidRPr="009C41FE">
        <w:rPr>
          <w:rFonts w:ascii="Calibri" w:hAnsi="Calibri" w:cs="Calibri"/>
          <w:lang w:val="en-CA"/>
        </w:rPr>
        <w:t xml:space="preserve"> This is </w:t>
      </w:r>
      <w:r w:rsidRPr="009C41FE">
        <w:rPr>
          <w:rFonts w:ascii="Calibri" w:hAnsi="Calibri" w:cs="Calibri"/>
          <w:b/>
          <w:bCs/>
          <w:lang w:val="en-CA"/>
        </w:rPr>
        <w:t>not recommended</w:t>
      </w:r>
      <w:r w:rsidRPr="009C41FE">
        <w:rPr>
          <w:rFonts w:ascii="Calibri" w:hAnsi="Calibri" w:cs="Calibri"/>
          <w:lang w:val="en-CA"/>
        </w:rPr>
        <w:t xml:space="preserve">, as the phone screen is too small to comfortably follow the training and view Excel demonstrations. Without a second screen, you may find it difficult to </w:t>
      </w:r>
      <w:r w:rsidRPr="009C41FE">
        <w:rPr>
          <w:rFonts w:ascii="Calibri" w:hAnsi="Calibri" w:cs="Calibri"/>
          <w:b/>
          <w:bCs/>
          <w:lang w:val="en-CA"/>
        </w:rPr>
        <w:t>follow along and complete the exercises at the same time</w:t>
      </w:r>
      <w:r w:rsidRPr="009C41FE">
        <w:rPr>
          <w:rFonts w:ascii="Calibri" w:hAnsi="Calibri" w:cs="Calibri"/>
          <w:lang w:val="en-CA"/>
        </w:rPr>
        <w:t>.</w:t>
      </w:r>
    </w:p>
    <w:p w14:paraId="441CB231" w14:textId="77777777" w:rsidR="0087279B" w:rsidRPr="009C41FE" w:rsidRDefault="0087279B" w:rsidP="0087279B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lang w:val="en-CA"/>
        </w:rPr>
        <w:t xml:space="preserve">However, a phone can be useful as an </w:t>
      </w:r>
      <w:r w:rsidRPr="009C41FE">
        <w:rPr>
          <w:rFonts w:ascii="Calibri" w:hAnsi="Calibri" w:cs="Calibri"/>
          <w:b/>
          <w:bCs/>
          <w:lang w:val="en-CA"/>
        </w:rPr>
        <w:t>audio device</w:t>
      </w:r>
      <w:r w:rsidRPr="009C41FE">
        <w:rPr>
          <w:rFonts w:ascii="Calibri" w:hAnsi="Calibri" w:cs="Calibri"/>
          <w:lang w:val="en-CA"/>
        </w:rPr>
        <w:t xml:space="preserve"> (e.g., for Zoom sound) if you experience issues with your computer’s speakers.</w:t>
      </w:r>
    </w:p>
    <w:p w14:paraId="4234D6AD" w14:textId="5C232658" w:rsidR="001D7D83" w:rsidRPr="009C41FE" w:rsidRDefault="001D7D83" w:rsidP="00F52EBF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_____________________________________________________________________________________</w:t>
      </w:r>
    </w:p>
    <w:p w14:paraId="40DB7258" w14:textId="27DF1C7B" w:rsidR="00CA0671" w:rsidRPr="009C41FE" w:rsidRDefault="00CA0671" w:rsidP="00CA0671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lastRenderedPageBreak/>
        <w:t>Q: Can I use Excel Online (</w:t>
      </w:r>
      <w:r w:rsidR="007B62DA" w:rsidRPr="009C41FE">
        <w:rPr>
          <w:rFonts w:ascii="Calibri" w:hAnsi="Calibri" w:cs="Calibri"/>
          <w:b/>
          <w:bCs/>
          <w:lang w:val="en-CA"/>
        </w:rPr>
        <w:t xml:space="preserve">or a cloud version of </w:t>
      </w:r>
      <w:r w:rsidRPr="009C41FE">
        <w:rPr>
          <w:rFonts w:ascii="Calibri" w:hAnsi="Calibri" w:cs="Calibri"/>
          <w:b/>
          <w:bCs/>
          <w:lang w:val="en-CA"/>
        </w:rPr>
        <w:t>Microsoft 365)?</w:t>
      </w:r>
    </w:p>
    <w:p w14:paraId="49A25741" w14:textId="5B6C972A" w:rsidR="00E806A2" w:rsidRPr="009C41FE" w:rsidRDefault="00E806A2" w:rsidP="00E806A2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A:</w:t>
      </w:r>
      <w:r w:rsidRPr="009C41FE">
        <w:rPr>
          <w:rFonts w:ascii="Calibri" w:hAnsi="Calibri" w:cs="Calibri"/>
          <w:lang w:val="en-CA"/>
        </w:rPr>
        <w:t xml:space="preserve"> Excel </w:t>
      </w:r>
      <w:r w:rsidR="009C41FE" w:rsidRPr="009C41FE">
        <w:rPr>
          <w:rFonts w:ascii="Calibri" w:hAnsi="Calibri" w:cs="Calibri"/>
          <w:lang w:val="en-CA"/>
        </w:rPr>
        <w:t>Online is</w:t>
      </w:r>
      <w:r w:rsidRPr="009C41FE">
        <w:rPr>
          <w:rFonts w:ascii="Calibri" w:hAnsi="Calibri" w:cs="Calibri"/>
          <w:lang w:val="en-CA"/>
        </w:rPr>
        <w:t xml:space="preserve"> </w:t>
      </w:r>
      <w:r w:rsidRPr="009C41FE">
        <w:rPr>
          <w:rFonts w:ascii="Calibri" w:hAnsi="Calibri" w:cs="Calibri"/>
          <w:b/>
          <w:bCs/>
          <w:lang w:val="en-CA"/>
        </w:rPr>
        <w:t>not recommended for our training courses</w:t>
      </w:r>
      <w:r w:rsidRPr="009C41FE">
        <w:rPr>
          <w:rFonts w:ascii="Calibri" w:hAnsi="Calibri" w:cs="Calibri"/>
          <w:lang w:val="en-CA"/>
        </w:rPr>
        <w:t xml:space="preserve">, as many features used during the sessions are only available in the </w:t>
      </w:r>
      <w:r w:rsidRPr="009C41FE">
        <w:rPr>
          <w:rFonts w:ascii="Calibri" w:hAnsi="Calibri" w:cs="Calibri"/>
          <w:b/>
          <w:bCs/>
          <w:lang w:val="en-CA"/>
        </w:rPr>
        <w:t>desktop version of Excel</w:t>
      </w:r>
      <w:r w:rsidRPr="009C41FE">
        <w:rPr>
          <w:rFonts w:ascii="Calibri" w:hAnsi="Calibri" w:cs="Calibri"/>
          <w:lang w:val="en-CA"/>
        </w:rPr>
        <w:t>.</w:t>
      </w:r>
    </w:p>
    <w:p w14:paraId="73FA29E8" w14:textId="77777777" w:rsidR="00E806A2" w:rsidRPr="009C41FE" w:rsidRDefault="00E806A2" w:rsidP="00E806A2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lang w:val="en-CA"/>
        </w:rPr>
        <w:t xml:space="preserve">For example, in the </w:t>
      </w:r>
      <w:r w:rsidRPr="009C41FE">
        <w:rPr>
          <w:rFonts w:ascii="Calibri" w:hAnsi="Calibri" w:cs="Calibri"/>
          <w:b/>
          <w:bCs/>
          <w:lang w:val="en-CA"/>
        </w:rPr>
        <w:t>Power Query course</w:t>
      </w:r>
      <w:r w:rsidRPr="009C41FE">
        <w:rPr>
          <w:rFonts w:ascii="Calibri" w:hAnsi="Calibri" w:cs="Calibri"/>
          <w:lang w:val="en-CA"/>
        </w:rPr>
        <w:t xml:space="preserve">, the Power Query editor is </w:t>
      </w:r>
      <w:r w:rsidRPr="009C41FE">
        <w:rPr>
          <w:rFonts w:ascii="Calibri" w:hAnsi="Calibri" w:cs="Calibri"/>
          <w:b/>
          <w:bCs/>
          <w:lang w:val="en-CA"/>
        </w:rPr>
        <w:t>not available in Excel Online</w:t>
      </w:r>
      <w:r w:rsidRPr="009C41FE">
        <w:rPr>
          <w:rFonts w:ascii="Calibri" w:hAnsi="Calibri" w:cs="Calibri"/>
          <w:lang w:val="en-CA"/>
        </w:rPr>
        <w:t>, making it impossible to complete the exercises.</w:t>
      </w:r>
    </w:p>
    <w:p w14:paraId="5F26AC8E" w14:textId="77777777" w:rsidR="00E806A2" w:rsidRPr="009C41FE" w:rsidRDefault="00E806A2" w:rsidP="00E806A2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lang w:val="en-CA"/>
        </w:rPr>
        <w:t xml:space="preserve">For the best experience across all classes, we recommend using a </w:t>
      </w:r>
      <w:r w:rsidRPr="009C41FE">
        <w:rPr>
          <w:rFonts w:ascii="Calibri" w:hAnsi="Calibri" w:cs="Calibri"/>
          <w:b/>
          <w:bCs/>
          <w:lang w:val="en-CA"/>
        </w:rPr>
        <w:t>desktop version of Excel (Excel 2019, Excel 2021, or Microsoft 365)</w:t>
      </w:r>
      <w:r w:rsidRPr="009C41FE">
        <w:rPr>
          <w:rFonts w:ascii="Calibri" w:hAnsi="Calibri" w:cs="Calibri"/>
          <w:lang w:val="en-CA"/>
        </w:rPr>
        <w:t>.</w:t>
      </w:r>
    </w:p>
    <w:p w14:paraId="1BC52A19" w14:textId="77777777" w:rsidR="000F21E7" w:rsidRPr="009C41FE" w:rsidRDefault="000F21E7" w:rsidP="000F21E7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_____________________________________________________________________________________</w:t>
      </w:r>
    </w:p>
    <w:p w14:paraId="2C521CC2" w14:textId="74D97199" w:rsidR="009D2B80" w:rsidRPr="009C41FE" w:rsidRDefault="00DF1DF7" w:rsidP="00427F97">
      <w:pPr>
        <w:pStyle w:val="Heading1"/>
        <w:rPr>
          <w:color w:val="00B050"/>
          <w:lang w:val="en-CA"/>
        </w:rPr>
      </w:pPr>
      <w:r w:rsidRPr="009C41FE">
        <w:rPr>
          <w:rFonts w:ascii="Segoe UI Emoji" w:hAnsi="Segoe UI Emoji" w:cs="Segoe UI Emoji"/>
          <w:color w:val="00B050"/>
          <w:lang w:val="en-CA"/>
        </w:rPr>
        <w:t>📊</w:t>
      </w:r>
      <w:r w:rsidRPr="009C41FE">
        <w:rPr>
          <w:color w:val="00B050"/>
          <w:lang w:val="en-CA"/>
        </w:rPr>
        <w:t xml:space="preserve"> Course Content</w:t>
      </w:r>
    </w:p>
    <w:p w14:paraId="2B902366" w14:textId="77777777" w:rsidR="00D6009F" w:rsidRPr="009C41FE" w:rsidRDefault="00D6009F" w:rsidP="00D6009F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Which course includes VLOOKUP training?</w:t>
      </w:r>
    </w:p>
    <w:p w14:paraId="53AAC729" w14:textId="4F20D331" w:rsidR="00D6009F" w:rsidRPr="009C41FE" w:rsidRDefault="00D6009F" w:rsidP="00D6009F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A:</w:t>
      </w:r>
      <w:r w:rsidRPr="009C41FE">
        <w:rPr>
          <w:rFonts w:ascii="Calibri" w:hAnsi="Calibri" w:cs="Calibri"/>
          <w:lang w:val="en-CA"/>
        </w:rPr>
        <w:t xml:space="preserve"> </w:t>
      </w:r>
      <w:r w:rsidRPr="009C41FE">
        <w:rPr>
          <w:rFonts w:ascii="Calibri" w:hAnsi="Calibri" w:cs="Calibri"/>
          <w:b/>
          <w:bCs/>
          <w:lang w:val="en-CA"/>
        </w:rPr>
        <w:t>Excel Level 2</w:t>
      </w:r>
      <w:r w:rsidRPr="009C41FE">
        <w:rPr>
          <w:rFonts w:ascii="Calibri" w:hAnsi="Calibri" w:cs="Calibri"/>
          <w:lang w:val="en-CA"/>
        </w:rPr>
        <w:t xml:space="preserve"> includes training on VLOOKUP.</w:t>
      </w:r>
    </w:p>
    <w:p w14:paraId="3C10B392" w14:textId="77777777" w:rsidR="009D2B80" w:rsidRPr="009C41FE" w:rsidRDefault="009D2B80" w:rsidP="009D2B80">
      <w:pPr>
        <w:rPr>
          <w:rFonts w:ascii="Calibri" w:hAnsi="Calibri" w:cs="Calibri"/>
          <w:sz w:val="22"/>
          <w:szCs w:val="22"/>
          <w:lang w:val="en-CA"/>
        </w:rPr>
      </w:pPr>
      <w:r w:rsidRPr="009C41FE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_____________________________________________________________________________________</w:t>
      </w:r>
    </w:p>
    <w:p w14:paraId="67EDCFD9" w14:textId="77777777" w:rsidR="006D3DC5" w:rsidRPr="009C41FE" w:rsidRDefault="006D3DC5" w:rsidP="006D3DC5">
      <w:pPr>
        <w:rPr>
          <w:rFonts w:ascii="Calibri" w:hAnsi="Calibri" w:cs="Calibri"/>
          <w:b/>
          <w:bCs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Q: What topics are covered in the Level 2 course?</w:t>
      </w:r>
    </w:p>
    <w:p w14:paraId="294BA202" w14:textId="5DC72D3E" w:rsidR="006D3DC5" w:rsidRPr="009C41FE" w:rsidRDefault="006D3DC5" w:rsidP="006D3DC5">
      <w:p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A:</w:t>
      </w:r>
      <w:r w:rsidRPr="009C41FE">
        <w:rPr>
          <w:rFonts w:ascii="Calibri" w:hAnsi="Calibri" w:cs="Calibri"/>
          <w:lang w:val="en-CA"/>
        </w:rPr>
        <w:t xml:space="preserve"> The course includes:</w:t>
      </w:r>
    </w:p>
    <w:p w14:paraId="5592E8F6" w14:textId="77777777" w:rsidR="006D3DC5" w:rsidRPr="009C41FE" w:rsidRDefault="006D3DC5" w:rsidP="006D3DC5">
      <w:pPr>
        <w:numPr>
          <w:ilvl w:val="0"/>
          <w:numId w:val="5"/>
        </w:num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lang w:val="en-CA"/>
        </w:rPr>
        <w:t xml:space="preserve">Functions: </w:t>
      </w:r>
      <w:r w:rsidRPr="009C41FE">
        <w:rPr>
          <w:rFonts w:ascii="Calibri" w:hAnsi="Calibri" w:cs="Calibri"/>
          <w:b/>
          <w:bCs/>
          <w:lang w:val="en-CA"/>
        </w:rPr>
        <w:t>DATEDIF, VLOOKUP, XLOOKUP, MATCH, SUMIFS, AVERAGEIFS, COUNTIFS</w:t>
      </w:r>
      <w:r w:rsidRPr="009C41FE">
        <w:rPr>
          <w:rFonts w:ascii="Calibri" w:hAnsi="Calibri" w:cs="Calibri"/>
          <w:lang w:val="en-CA"/>
        </w:rPr>
        <w:t xml:space="preserve"> </w:t>
      </w:r>
    </w:p>
    <w:p w14:paraId="0F115B36" w14:textId="25657315" w:rsidR="00523F78" w:rsidRPr="009C41FE" w:rsidRDefault="006D3DC5" w:rsidP="00111E09">
      <w:pPr>
        <w:numPr>
          <w:ilvl w:val="0"/>
          <w:numId w:val="5"/>
        </w:numPr>
        <w:rPr>
          <w:rFonts w:ascii="Calibri" w:hAnsi="Calibri" w:cs="Calibri"/>
          <w:lang w:val="en-CA"/>
        </w:rPr>
      </w:pPr>
      <w:r w:rsidRPr="009C41FE">
        <w:rPr>
          <w:rFonts w:ascii="Calibri" w:hAnsi="Calibri" w:cs="Calibri"/>
          <w:lang w:val="en-CA"/>
        </w:rPr>
        <w:t xml:space="preserve">Features: </w:t>
      </w:r>
      <w:r w:rsidRPr="009C41FE">
        <w:rPr>
          <w:rFonts w:ascii="Calibri" w:hAnsi="Calibri" w:cs="Calibri"/>
          <w:b/>
          <w:bCs/>
          <w:lang w:val="en-CA"/>
        </w:rPr>
        <w:t>Tables, charts, conditional formatting, drop-down lists, file security</w:t>
      </w:r>
      <w:r w:rsidRPr="009C41FE">
        <w:rPr>
          <w:rFonts w:ascii="Calibri" w:hAnsi="Calibri" w:cs="Calibri"/>
          <w:lang w:val="en-CA"/>
        </w:rPr>
        <w:t xml:space="preserve"> </w:t>
      </w:r>
    </w:p>
    <w:p w14:paraId="27E4E170" w14:textId="77777777" w:rsidR="00523F78" w:rsidRPr="003E1434" w:rsidRDefault="00523F78" w:rsidP="00523F78">
      <w:pPr>
        <w:rPr>
          <w:rFonts w:ascii="Calibri" w:hAnsi="Calibri" w:cs="Calibri"/>
          <w:sz w:val="22"/>
          <w:szCs w:val="22"/>
          <w:lang w:val="en-CA"/>
        </w:rPr>
      </w:pPr>
      <w:r w:rsidRPr="00DF1DF7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_____________________________________________________________________________________</w:t>
      </w:r>
    </w:p>
    <w:p w14:paraId="0E046AEE" w14:textId="77777777" w:rsidR="0087279B" w:rsidRDefault="0087279B">
      <w:pPr>
        <w:rPr>
          <w:rFonts w:ascii="Segoe UI Emoji" w:eastAsiaTheme="majorEastAsia" w:hAnsi="Segoe UI Emoji" w:cs="Segoe UI Emoji"/>
          <w:color w:val="00B050"/>
          <w:sz w:val="40"/>
          <w:szCs w:val="40"/>
        </w:rPr>
      </w:pPr>
      <w:r>
        <w:rPr>
          <w:rFonts w:ascii="Segoe UI Emoji" w:hAnsi="Segoe UI Emoji" w:cs="Segoe UI Emoji"/>
          <w:color w:val="00B050"/>
        </w:rPr>
        <w:br w:type="page"/>
      </w:r>
    </w:p>
    <w:p w14:paraId="6CAEB4E9" w14:textId="3B357CE0" w:rsidR="00F944ED" w:rsidRPr="00427F97" w:rsidRDefault="001F1931" w:rsidP="00427F97">
      <w:pPr>
        <w:pStyle w:val="Heading1"/>
        <w:rPr>
          <w:color w:val="00B050"/>
        </w:rPr>
      </w:pPr>
      <w:r w:rsidRPr="00427F97">
        <w:rPr>
          <w:rFonts w:ascii="Segoe UI Emoji" w:hAnsi="Segoe UI Emoji" w:cs="Segoe UI Emoji"/>
          <w:color w:val="00B050"/>
        </w:rPr>
        <w:lastRenderedPageBreak/>
        <w:t>🍏</w:t>
      </w:r>
      <w:r w:rsidRPr="00427F97">
        <w:rPr>
          <w:color w:val="00B050"/>
        </w:rPr>
        <w:t xml:space="preserve"> Mac vs Windows Compatibility</w:t>
      </w:r>
    </w:p>
    <w:p w14:paraId="5C77D6C9" w14:textId="77777777" w:rsidR="003A1CCE" w:rsidRPr="003A1CCE" w:rsidRDefault="003A1CCE" w:rsidP="003A1CCE">
      <w:pPr>
        <w:rPr>
          <w:rFonts w:ascii="Calibri" w:hAnsi="Calibri" w:cs="Calibri"/>
          <w:b/>
          <w:bCs/>
          <w:lang w:val="en-CA"/>
        </w:rPr>
      </w:pPr>
      <w:r w:rsidRPr="003A1CCE">
        <w:rPr>
          <w:rFonts w:ascii="Calibri" w:hAnsi="Calibri" w:cs="Calibri"/>
          <w:b/>
          <w:bCs/>
          <w:lang w:val="en-CA"/>
        </w:rPr>
        <w:t>Q: Can I attend the training using a Mac (Apple computer)?</w:t>
      </w:r>
    </w:p>
    <w:p w14:paraId="7C77B236" w14:textId="1A22390F" w:rsidR="003A1CCE" w:rsidRPr="003A1CCE" w:rsidRDefault="003A1CCE" w:rsidP="003A1CCE">
      <w:pPr>
        <w:rPr>
          <w:rFonts w:ascii="Calibri" w:hAnsi="Calibri" w:cs="Calibri"/>
          <w:lang w:val="en-CA"/>
        </w:rPr>
      </w:pPr>
      <w:r w:rsidRPr="003A1CCE">
        <w:rPr>
          <w:rFonts w:ascii="Calibri" w:hAnsi="Calibri" w:cs="Calibri"/>
          <w:b/>
          <w:bCs/>
          <w:lang w:val="en-CA"/>
        </w:rPr>
        <w:t>A:</w:t>
      </w:r>
      <w:r w:rsidRPr="003A1CCE">
        <w:rPr>
          <w:rFonts w:ascii="Calibri" w:hAnsi="Calibri" w:cs="Calibri"/>
          <w:lang w:val="en-CA"/>
        </w:rPr>
        <w:t xml:space="preserve"> No. The training is designed for </w:t>
      </w:r>
      <w:r w:rsidRPr="003A1CCE">
        <w:rPr>
          <w:rFonts w:ascii="Calibri" w:hAnsi="Calibri" w:cs="Calibri"/>
          <w:b/>
          <w:bCs/>
          <w:lang w:val="en-CA"/>
        </w:rPr>
        <w:t>Windows users only</w:t>
      </w:r>
      <w:r w:rsidRPr="003A1CCE">
        <w:rPr>
          <w:rFonts w:ascii="Calibri" w:hAnsi="Calibri" w:cs="Calibri"/>
          <w:lang w:val="en-CA"/>
        </w:rPr>
        <w:t>. The Mac version of Excel differs significantly and may prevent you from following the exercises.</w:t>
      </w:r>
    </w:p>
    <w:p w14:paraId="4153F9ED" w14:textId="77777777" w:rsidR="00B0432C" w:rsidRPr="001F1931" w:rsidRDefault="00B0432C" w:rsidP="00B0432C">
      <w:r w:rsidRPr="001F1931">
        <w:t>____________________________________________________________________________________</w:t>
      </w:r>
    </w:p>
    <w:p w14:paraId="733A14A3" w14:textId="77777777" w:rsidR="006A275E" w:rsidRPr="006A275E" w:rsidRDefault="006A275E" w:rsidP="006A275E">
      <w:pPr>
        <w:rPr>
          <w:rFonts w:ascii="Calibri" w:hAnsi="Calibri" w:cs="Calibri"/>
          <w:b/>
          <w:bCs/>
          <w:lang w:val="en-CA"/>
        </w:rPr>
      </w:pPr>
      <w:r w:rsidRPr="006A275E">
        <w:rPr>
          <w:rFonts w:ascii="Calibri" w:hAnsi="Calibri" w:cs="Calibri"/>
          <w:b/>
          <w:bCs/>
          <w:lang w:val="en-CA"/>
        </w:rPr>
        <w:t>Q: Why is Mac not supported, especially for Power Query?</w:t>
      </w:r>
    </w:p>
    <w:p w14:paraId="1636AE20" w14:textId="4C4D2677" w:rsidR="006A275E" w:rsidRPr="006A275E" w:rsidRDefault="006A275E" w:rsidP="006A275E">
      <w:pPr>
        <w:rPr>
          <w:rFonts w:ascii="Calibri" w:hAnsi="Calibri" w:cs="Calibri"/>
          <w:lang w:val="en-CA"/>
        </w:rPr>
      </w:pPr>
      <w:r w:rsidRPr="006A275E">
        <w:rPr>
          <w:rFonts w:ascii="Calibri" w:hAnsi="Calibri" w:cs="Calibri"/>
          <w:b/>
          <w:bCs/>
          <w:lang w:val="en-CA"/>
        </w:rPr>
        <w:t>A:</w:t>
      </w:r>
      <w:r w:rsidRPr="006A275E">
        <w:rPr>
          <w:rFonts w:ascii="Calibri" w:hAnsi="Calibri" w:cs="Calibri"/>
          <w:lang w:val="en-CA"/>
        </w:rPr>
        <w:t xml:space="preserve"> Power Query on Mac has </w:t>
      </w:r>
      <w:r w:rsidRPr="006A275E">
        <w:rPr>
          <w:rFonts w:ascii="Calibri" w:hAnsi="Calibri" w:cs="Calibri"/>
          <w:b/>
          <w:bCs/>
          <w:lang w:val="en-CA"/>
        </w:rPr>
        <w:t>limited functionality</w:t>
      </w:r>
      <w:r w:rsidRPr="006A275E">
        <w:rPr>
          <w:rFonts w:ascii="Calibri" w:hAnsi="Calibri" w:cs="Calibri"/>
          <w:lang w:val="en-CA"/>
        </w:rPr>
        <w:t xml:space="preserve"> compared to Windows. Key limitations include:</w:t>
      </w:r>
    </w:p>
    <w:p w14:paraId="4AC2C43C" w14:textId="77777777" w:rsidR="006A275E" w:rsidRPr="006A275E" w:rsidRDefault="006A275E" w:rsidP="006A275E">
      <w:pPr>
        <w:numPr>
          <w:ilvl w:val="0"/>
          <w:numId w:val="6"/>
        </w:numPr>
        <w:rPr>
          <w:rFonts w:ascii="Calibri" w:hAnsi="Calibri" w:cs="Calibri"/>
          <w:lang w:val="en-CA"/>
        </w:rPr>
      </w:pPr>
      <w:r w:rsidRPr="006A275E">
        <w:rPr>
          <w:rFonts w:ascii="Calibri" w:hAnsi="Calibri" w:cs="Calibri"/>
          <w:lang w:val="en-CA"/>
        </w:rPr>
        <w:t xml:space="preserve">No advanced data connections (databases, websites) </w:t>
      </w:r>
    </w:p>
    <w:p w14:paraId="2CEF1DFF" w14:textId="77777777" w:rsidR="006A275E" w:rsidRPr="006A275E" w:rsidRDefault="006A275E" w:rsidP="006A275E">
      <w:pPr>
        <w:numPr>
          <w:ilvl w:val="0"/>
          <w:numId w:val="6"/>
        </w:numPr>
        <w:rPr>
          <w:rFonts w:ascii="Calibri" w:hAnsi="Calibri" w:cs="Calibri"/>
          <w:lang w:val="en-CA"/>
        </w:rPr>
      </w:pPr>
      <w:r w:rsidRPr="006A275E">
        <w:rPr>
          <w:rFonts w:ascii="Calibri" w:hAnsi="Calibri" w:cs="Calibri"/>
          <w:lang w:val="en-CA"/>
        </w:rPr>
        <w:t xml:space="preserve">No custom scripting (M language) </w:t>
      </w:r>
    </w:p>
    <w:p w14:paraId="6C5E7E33" w14:textId="77777777" w:rsidR="006A275E" w:rsidRPr="006A275E" w:rsidRDefault="006A275E" w:rsidP="006A275E">
      <w:pPr>
        <w:numPr>
          <w:ilvl w:val="0"/>
          <w:numId w:val="6"/>
        </w:numPr>
        <w:rPr>
          <w:rFonts w:ascii="Calibri" w:hAnsi="Calibri" w:cs="Calibri"/>
          <w:lang w:val="en-CA"/>
        </w:rPr>
      </w:pPr>
      <w:r w:rsidRPr="006A275E">
        <w:rPr>
          <w:rFonts w:ascii="Calibri" w:hAnsi="Calibri" w:cs="Calibri"/>
          <w:lang w:val="en-CA"/>
        </w:rPr>
        <w:t>Reduced transformation capabilities</w:t>
      </w:r>
      <w:r w:rsidRPr="006A275E">
        <w:rPr>
          <w:rFonts w:ascii="Calibri" w:hAnsi="Calibri" w:cs="Calibri"/>
          <w:lang w:val="en-CA"/>
        </w:rPr>
        <w:br/>
        <w:t>Because of these differences, the training cannot be effectively followed on Mac.</w:t>
      </w:r>
    </w:p>
    <w:p w14:paraId="037BC6B3" w14:textId="77777777" w:rsidR="00C2359E" w:rsidRPr="00D2474F" w:rsidRDefault="00C2359E" w:rsidP="00C2359E">
      <w:r>
        <w:t>____________________________________________________________________________________</w:t>
      </w:r>
    </w:p>
    <w:p w14:paraId="0E210FD5" w14:textId="1B678997" w:rsidR="0059646F" w:rsidRPr="006B062A" w:rsidRDefault="0059646F" w:rsidP="006B062A">
      <w:pPr>
        <w:rPr>
          <w:lang w:val="en-CA"/>
        </w:rPr>
      </w:pPr>
    </w:p>
    <w:p w14:paraId="62E2E1E9" w14:textId="0C741DB7" w:rsidR="00C2359E" w:rsidRPr="00B645A2" w:rsidRDefault="00B645A2" w:rsidP="00B645A2">
      <w:pPr>
        <w:pStyle w:val="Heading1"/>
        <w:rPr>
          <w:color w:val="00B050"/>
        </w:rPr>
      </w:pPr>
      <w:r w:rsidRPr="00B645A2">
        <w:rPr>
          <w:rFonts w:ascii="Segoe UI Emoji" w:hAnsi="Segoe UI Emoji" w:cs="Segoe UI Emoji"/>
          <w:color w:val="00B050"/>
        </w:rPr>
        <w:t>🎓</w:t>
      </w:r>
      <w:r w:rsidRPr="00B645A2">
        <w:rPr>
          <w:color w:val="00B050"/>
        </w:rPr>
        <w:t xml:space="preserve"> General Information</w:t>
      </w:r>
    </w:p>
    <w:p w14:paraId="04309EB8" w14:textId="77777777" w:rsidR="00557854" w:rsidRPr="00557854" w:rsidRDefault="00557854" w:rsidP="00557854">
      <w:pPr>
        <w:rPr>
          <w:rFonts w:ascii="Calibri" w:hAnsi="Calibri" w:cs="Calibri"/>
          <w:b/>
          <w:bCs/>
          <w:lang w:val="en-CA"/>
        </w:rPr>
      </w:pPr>
      <w:r w:rsidRPr="00557854">
        <w:rPr>
          <w:rFonts w:ascii="Calibri" w:hAnsi="Calibri" w:cs="Calibri"/>
          <w:b/>
          <w:bCs/>
          <w:lang w:val="en-CA"/>
        </w:rPr>
        <w:t>Q: Are the training sessions recorded?</w:t>
      </w:r>
    </w:p>
    <w:p w14:paraId="58459CBC" w14:textId="3D42B277" w:rsidR="00557854" w:rsidRPr="00557854" w:rsidRDefault="00557854" w:rsidP="00557854">
      <w:pPr>
        <w:rPr>
          <w:rFonts w:ascii="Calibri" w:hAnsi="Calibri" w:cs="Calibri"/>
          <w:sz w:val="22"/>
          <w:szCs w:val="22"/>
          <w:lang w:val="en-CA"/>
        </w:rPr>
      </w:pPr>
      <w:r w:rsidRPr="00557854">
        <w:rPr>
          <w:rFonts w:ascii="Calibri" w:hAnsi="Calibri" w:cs="Calibri"/>
          <w:b/>
          <w:bCs/>
          <w:lang w:val="en-CA"/>
        </w:rPr>
        <w:t>A:</w:t>
      </w:r>
      <w:r w:rsidRPr="00557854">
        <w:rPr>
          <w:rFonts w:ascii="Calibri" w:hAnsi="Calibri" w:cs="Calibri"/>
          <w:lang w:val="en-CA"/>
        </w:rPr>
        <w:t xml:space="preserve"> No, sessions are </w:t>
      </w:r>
      <w:r w:rsidRPr="00557854">
        <w:rPr>
          <w:rFonts w:ascii="Calibri" w:hAnsi="Calibri" w:cs="Calibri"/>
          <w:b/>
          <w:bCs/>
          <w:lang w:val="en-CA"/>
        </w:rPr>
        <w:t>not recorded</w:t>
      </w:r>
      <w:r w:rsidRPr="00557854">
        <w:rPr>
          <w:rFonts w:ascii="Calibri" w:hAnsi="Calibri" w:cs="Calibri"/>
          <w:lang w:val="en-CA"/>
        </w:rPr>
        <w:t xml:space="preserve">. However, you will keep all </w:t>
      </w:r>
      <w:r w:rsidRPr="00557854">
        <w:rPr>
          <w:rFonts w:ascii="Calibri" w:hAnsi="Calibri" w:cs="Calibri"/>
          <w:b/>
          <w:bCs/>
          <w:lang w:val="en-CA"/>
        </w:rPr>
        <w:t>exercise files and PDF documentation</w:t>
      </w:r>
      <w:r w:rsidRPr="00557854">
        <w:rPr>
          <w:rFonts w:ascii="Calibri" w:hAnsi="Calibri" w:cs="Calibri"/>
          <w:lang w:val="en-CA"/>
        </w:rPr>
        <w:t xml:space="preserve"> provided during the training.</w:t>
      </w:r>
    </w:p>
    <w:p w14:paraId="6820BFEB" w14:textId="77777777" w:rsidR="00256721" w:rsidRPr="00B645A2" w:rsidRDefault="00256721" w:rsidP="00256721">
      <w:r w:rsidRPr="00B645A2">
        <w:t>____________________________________________________________________________________</w:t>
      </w:r>
    </w:p>
    <w:p w14:paraId="2254458D" w14:textId="19A6D21B" w:rsidR="00152B91" w:rsidRPr="003529D0" w:rsidRDefault="00152B91" w:rsidP="00152B91">
      <w:pPr>
        <w:rPr>
          <w:rFonts w:ascii="Calibri" w:hAnsi="Calibri" w:cs="Calibri"/>
          <w:b/>
          <w:bCs/>
          <w:lang w:val="en-CA"/>
        </w:rPr>
      </w:pPr>
      <w:r w:rsidRPr="003529D0">
        <w:rPr>
          <w:rFonts w:ascii="Calibri" w:hAnsi="Calibri" w:cs="Calibri"/>
          <w:b/>
          <w:bCs/>
          <w:lang w:val="en-CA"/>
        </w:rPr>
        <w:t xml:space="preserve">Q: </w:t>
      </w:r>
      <w:r w:rsidR="00EC3882">
        <w:rPr>
          <w:rFonts w:ascii="Calibri" w:hAnsi="Calibri" w:cs="Calibri"/>
          <w:b/>
          <w:bCs/>
          <w:lang w:val="en-CA"/>
        </w:rPr>
        <w:t>A</w:t>
      </w:r>
      <w:r w:rsidRPr="00152B91">
        <w:rPr>
          <w:rFonts w:ascii="Calibri" w:hAnsi="Calibri" w:cs="Calibri"/>
          <w:b/>
          <w:bCs/>
          <w:lang w:val="en-CA"/>
        </w:rPr>
        <w:t>re course materials available before the seminar</w:t>
      </w:r>
      <w:r w:rsidRPr="003529D0">
        <w:rPr>
          <w:rFonts w:ascii="Calibri" w:hAnsi="Calibri" w:cs="Calibri"/>
          <w:b/>
          <w:bCs/>
          <w:lang w:val="en-CA"/>
        </w:rPr>
        <w:t>?</w:t>
      </w:r>
    </w:p>
    <w:p w14:paraId="15FCF178" w14:textId="0BF671AE" w:rsidR="00152B91" w:rsidRPr="003529D0" w:rsidRDefault="00EC3882" w:rsidP="00152B91">
      <w:pPr>
        <w:rPr>
          <w:rFonts w:ascii="Calibri" w:hAnsi="Calibri" w:cs="Calibri"/>
          <w:lang w:val="en-CA"/>
        </w:rPr>
      </w:pPr>
      <w:r w:rsidRPr="00EC3882">
        <w:rPr>
          <w:rFonts w:ascii="Calibri" w:hAnsi="Calibri" w:cs="Calibri"/>
          <w:b/>
          <w:bCs/>
          <w:lang w:val="en-CA"/>
        </w:rPr>
        <w:t>A:</w:t>
      </w:r>
      <w:r w:rsidRPr="00EC3882">
        <w:rPr>
          <w:rFonts w:ascii="Calibri" w:hAnsi="Calibri" w:cs="Calibri"/>
          <w:lang w:val="en-CA"/>
        </w:rPr>
        <w:t xml:space="preserve"> Yes. All course materials are included in the </w:t>
      </w:r>
      <w:r w:rsidRPr="00EC3882">
        <w:rPr>
          <w:rFonts w:ascii="Calibri" w:hAnsi="Calibri" w:cs="Calibri"/>
          <w:b/>
          <w:bCs/>
          <w:lang w:val="en-CA"/>
        </w:rPr>
        <w:t>download link provided prior to the training</w:t>
      </w:r>
      <w:r w:rsidRPr="00EC3882">
        <w:rPr>
          <w:rFonts w:ascii="Calibri" w:hAnsi="Calibri" w:cs="Calibri"/>
          <w:lang w:val="en-CA"/>
        </w:rPr>
        <w:t>, allowing you to review the exercises in advance.</w:t>
      </w:r>
    </w:p>
    <w:p w14:paraId="23C83866" w14:textId="77777777" w:rsidR="00152B91" w:rsidRPr="009A24C1" w:rsidRDefault="00152B91" w:rsidP="00152B91">
      <w:pPr>
        <w:rPr>
          <w:rFonts w:ascii="Calibri" w:hAnsi="Calibri" w:cs="Calibri"/>
          <w:sz w:val="22"/>
          <w:szCs w:val="22"/>
          <w:lang w:val="en-CA"/>
        </w:rPr>
      </w:pPr>
      <w:r w:rsidRPr="009A24C1">
        <w:rPr>
          <w:rFonts w:ascii="Calibri" w:hAnsi="Calibri" w:cs="Calibri"/>
          <w:sz w:val="22"/>
          <w:szCs w:val="22"/>
          <w:lang w:val="en-CA"/>
        </w:rPr>
        <w:t>_____________________________________________________________________________________</w:t>
      </w:r>
    </w:p>
    <w:p w14:paraId="538DAE43" w14:textId="15694166" w:rsidR="006B062A" w:rsidRPr="004400AA" w:rsidRDefault="004400AA" w:rsidP="00D138D4">
      <w:pPr>
        <w:rPr>
          <w:rFonts w:ascii="Calibri" w:hAnsi="Calibri" w:cs="Calibri"/>
          <w:b/>
          <w:bCs/>
          <w:lang w:val="en-CA"/>
        </w:rPr>
      </w:pPr>
      <w:r w:rsidRPr="00557854">
        <w:rPr>
          <w:rFonts w:ascii="Calibri" w:hAnsi="Calibri" w:cs="Calibri"/>
          <w:b/>
          <w:bCs/>
          <w:lang w:val="en-CA"/>
        </w:rPr>
        <w:t xml:space="preserve">Q: </w:t>
      </w:r>
      <w:r w:rsidRPr="004400AA">
        <w:rPr>
          <w:rFonts w:ascii="Calibri" w:hAnsi="Calibri" w:cs="Calibri"/>
          <w:b/>
          <w:bCs/>
          <w:lang w:val="en-CA"/>
        </w:rPr>
        <w:t>Will I receive a certificate?</w:t>
      </w:r>
    </w:p>
    <w:p w14:paraId="7187A42C" w14:textId="7F4A00EC" w:rsidR="00256721" w:rsidRPr="009C41FE" w:rsidRDefault="0089341D" w:rsidP="00256721">
      <w:pPr>
        <w:rPr>
          <w:sz w:val="28"/>
          <w:szCs w:val="28"/>
          <w:lang w:val="en-CA"/>
        </w:rPr>
      </w:pPr>
      <w:r w:rsidRPr="009C41FE">
        <w:rPr>
          <w:rFonts w:ascii="Calibri" w:hAnsi="Calibri" w:cs="Calibri"/>
          <w:b/>
          <w:bCs/>
          <w:lang w:val="en-CA"/>
        </w:rPr>
        <w:t>A:</w:t>
      </w:r>
      <w:r w:rsidR="00256721" w:rsidRPr="009C41FE">
        <w:rPr>
          <w:rFonts w:ascii="Calibri" w:hAnsi="Calibri" w:cs="Calibri"/>
          <w:lang w:val="en-CA"/>
        </w:rPr>
        <w:t xml:space="preserve"> </w:t>
      </w:r>
      <w:r w:rsidR="009C41FE" w:rsidRPr="009C41FE">
        <w:rPr>
          <w:rFonts w:ascii="Calibri" w:hAnsi="Calibri" w:cs="Calibri"/>
          <w:lang w:val="en-CA"/>
        </w:rPr>
        <w:t>Yes. The “Certificate of completion” will be available in your transcript 7 business days after the date of seminar.</w:t>
      </w:r>
    </w:p>
    <w:p w14:paraId="7BB211CF" w14:textId="77777777" w:rsidR="00256721" w:rsidRPr="00D2474F" w:rsidRDefault="00256721" w:rsidP="00256721">
      <w:r>
        <w:t>____________________________________________________________________________________</w:t>
      </w:r>
    </w:p>
    <w:sectPr w:rsidR="00256721" w:rsidRPr="00D247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E4956"/>
    <w:multiLevelType w:val="multilevel"/>
    <w:tmpl w:val="639E1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EB024A"/>
    <w:multiLevelType w:val="multilevel"/>
    <w:tmpl w:val="02CEE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FC20E12"/>
    <w:multiLevelType w:val="multilevel"/>
    <w:tmpl w:val="0432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F6733"/>
    <w:multiLevelType w:val="multilevel"/>
    <w:tmpl w:val="D814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5A177C"/>
    <w:multiLevelType w:val="multilevel"/>
    <w:tmpl w:val="4E545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AE4ACA"/>
    <w:multiLevelType w:val="hybridMultilevel"/>
    <w:tmpl w:val="A21EDA5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9045733">
    <w:abstractNumId w:val="5"/>
  </w:num>
  <w:num w:numId="2" w16cid:durableId="368381998">
    <w:abstractNumId w:val="3"/>
  </w:num>
  <w:num w:numId="3" w16cid:durableId="218589808">
    <w:abstractNumId w:val="0"/>
  </w:num>
  <w:num w:numId="4" w16cid:durableId="674382992">
    <w:abstractNumId w:val="1"/>
  </w:num>
  <w:num w:numId="5" w16cid:durableId="797181409">
    <w:abstractNumId w:val="4"/>
  </w:num>
  <w:num w:numId="6" w16cid:durableId="19005079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179"/>
    <w:rsid w:val="00022079"/>
    <w:rsid w:val="00042861"/>
    <w:rsid w:val="00060E79"/>
    <w:rsid w:val="000707E8"/>
    <w:rsid w:val="000F21E7"/>
    <w:rsid w:val="00111E09"/>
    <w:rsid w:val="00131A80"/>
    <w:rsid w:val="001473BB"/>
    <w:rsid w:val="00152B91"/>
    <w:rsid w:val="001D7D83"/>
    <w:rsid w:val="001F1931"/>
    <w:rsid w:val="001F7ADF"/>
    <w:rsid w:val="0025080C"/>
    <w:rsid w:val="00256721"/>
    <w:rsid w:val="00274B23"/>
    <w:rsid w:val="0028136B"/>
    <w:rsid w:val="002E4A9B"/>
    <w:rsid w:val="002F7CEA"/>
    <w:rsid w:val="00332D28"/>
    <w:rsid w:val="00352270"/>
    <w:rsid w:val="003529D0"/>
    <w:rsid w:val="00353FEB"/>
    <w:rsid w:val="0036286F"/>
    <w:rsid w:val="00363608"/>
    <w:rsid w:val="003A1CCE"/>
    <w:rsid w:val="003D51F0"/>
    <w:rsid w:val="003E1434"/>
    <w:rsid w:val="004061FB"/>
    <w:rsid w:val="00427F97"/>
    <w:rsid w:val="00432592"/>
    <w:rsid w:val="004400AA"/>
    <w:rsid w:val="00442BD3"/>
    <w:rsid w:val="004A7B22"/>
    <w:rsid w:val="004C2D4B"/>
    <w:rsid w:val="004D6250"/>
    <w:rsid w:val="004E2027"/>
    <w:rsid w:val="004E6627"/>
    <w:rsid w:val="00504AFF"/>
    <w:rsid w:val="00511683"/>
    <w:rsid w:val="00516DC1"/>
    <w:rsid w:val="00517818"/>
    <w:rsid w:val="00523F78"/>
    <w:rsid w:val="0052711E"/>
    <w:rsid w:val="005479F2"/>
    <w:rsid w:val="00557854"/>
    <w:rsid w:val="0059646F"/>
    <w:rsid w:val="005C282A"/>
    <w:rsid w:val="005C2B2C"/>
    <w:rsid w:val="005C6285"/>
    <w:rsid w:val="005D6319"/>
    <w:rsid w:val="005F03CB"/>
    <w:rsid w:val="005F6FBC"/>
    <w:rsid w:val="00635357"/>
    <w:rsid w:val="00647D60"/>
    <w:rsid w:val="00664624"/>
    <w:rsid w:val="006735BF"/>
    <w:rsid w:val="006A0F20"/>
    <w:rsid w:val="006A2038"/>
    <w:rsid w:val="006A275E"/>
    <w:rsid w:val="006A7DA6"/>
    <w:rsid w:val="006B062A"/>
    <w:rsid w:val="006B07B1"/>
    <w:rsid w:val="006C5F38"/>
    <w:rsid w:val="006D2649"/>
    <w:rsid w:val="006D3DC5"/>
    <w:rsid w:val="006E069E"/>
    <w:rsid w:val="006E1C2E"/>
    <w:rsid w:val="006E4F45"/>
    <w:rsid w:val="00721CDF"/>
    <w:rsid w:val="00731583"/>
    <w:rsid w:val="007A31F3"/>
    <w:rsid w:val="007B62DA"/>
    <w:rsid w:val="007C287F"/>
    <w:rsid w:val="00817C84"/>
    <w:rsid w:val="00820A42"/>
    <w:rsid w:val="008413F3"/>
    <w:rsid w:val="0087279B"/>
    <w:rsid w:val="008776A5"/>
    <w:rsid w:val="00890438"/>
    <w:rsid w:val="0089341D"/>
    <w:rsid w:val="008A5E04"/>
    <w:rsid w:val="008D58E1"/>
    <w:rsid w:val="008E066D"/>
    <w:rsid w:val="00962522"/>
    <w:rsid w:val="00986578"/>
    <w:rsid w:val="009938BD"/>
    <w:rsid w:val="009A24C1"/>
    <w:rsid w:val="009C41FE"/>
    <w:rsid w:val="009C7C3B"/>
    <w:rsid w:val="009D2B80"/>
    <w:rsid w:val="009D790F"/>
    <w:rsid w:val="009F2383"/>
    <w:rsid w:val="00A51854"/>
    <w:rsid w:val="00A608F2"/>
    <w:rsid w:val="00A65239"/>
    <w:rsid w:val="00A83E36"/>
    <w:rsid w:val="00A87C5C"/>
    <w:rsid w:val="00AF7179"/>
    <w:rsid w:val="00B02E0A"/>
    <w:rsid w:val="00B0432C"/>
    <w:rsid w:val="00B35F4D"/>
    <w:rsid w:val="00B44DDF"/>
    <w:rsid w:val="00B45321"/>
    <w:rsid w:val="00B645A2"/>
    <w:rsid w:val="00B9512A"/>
    <w:rsid w:val="00BA3383"/>
    <w:rsid w:val="00BB3239"/>
    <w:rsid w:val="00BB4FDF"/>
    <w:rsid w:val="00BE5EEF"/>
    <w:rsid w:val="00C2359E"/>
    <w:rsid w:val="00C76F36"/>
    <w:rsid w:val="00C873D9"/>
    <w:rsid w:val="00C93797"/>
    <w:rsid w:val="00CA0671"/>
    <w:rsid w:val="00CE73A7"/>
    <w:rsid w:val="00CF4C86"/>
    <w:rsid w:val="00D138D4"/>
    <w:rsid w:val="00D2474F"/>
    <w:rsid w:val="00D6009F"/>
    <w:rsid w:val="00D628D4"/>
    <w:rsid w:val="00D74F73"/>
    <w:rsid w:val="00DA53E2"/>
    <w:rsid w:val="00DC60A0"/>
    <w:rsid w:val="00DF1DF7"/>
    <w:rsid w:val="00DF337B"/>
    <w:rsid w:val="00E519E6"/>
    <w:rsid w:val="00E56889"/>
    <w:rsid w:val="00E806A2"/>
    <w:rsid w:val="00EC10CF"/>
    <w:rsid w:val="00EC3882"/>
    <w:rsid w:val="00ED5432"/>
    <w:rsid w:val="00EF4A4F"/>
    <w:rsid w:val="00F04350"/>
    <w:rsid w:val="00F414FF"/>
    <w:rsid w:val="00F52E7D"/>
    <w:rsid w:val="00F52EBF"/>
    <w:rsid w:val="00F53ED8"/>
    <w:rsid w:val="00F944ED"/>
    <w:rsid w:val="00FB114B"/>
    <w:rsid w:val="00FB5CD7"/>
    <w:rsid w:val="00FC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B9B4"/>
  <w15:chartTrackingRefBased/>
  <w15:docId w15:val="{BC9221C3-6B94-456B-8F5D-0FD8F5FB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1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1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1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1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1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1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1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1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1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1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1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1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1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1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1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1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1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1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1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1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1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1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1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1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1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1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1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179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1F7A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BEDC549F6544B1A51CEFAA668B5D" ma:contentTypeVersion="13" ma:contentTypeDescription="Crée un document." ma:contentTypeScope="" ma:versionID="ec4e232b2f2153a9abd3f03227931af4">
  <xsd:schema xmlns:xsd="http://www.w3.org/2001/XMLSchema" xmlns:xs="http://www.w3.org/2001/XMLSchema" xmlns:p="http://schemas.microsoft.com/office/2006/metadata/properties" xmlns:ns2="f5971a9f-eafd-4e96-9282-0b38d6d3a20e" xmlns:ns3="8a1d254f-135f-4065-90f0-e21b148f1dc6" targetNamespace="http://schemas.microsoft.com/office/2006/metadata/properties" ma:root="true" ma:fieldsID="674b4250b5ba4a15d206b760ea0b4395" ns2:_="" ns3:_="">
    <xsd:import namespace="f5971a9f-eafd-4e96-9282-0b38d6d3a20e"/>
    <xsd:import namespace="8a1d254f-135f-4065-90f0-e21b148f1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971a9f-eafd-4e96-9282-0b38d6d3a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8d75b2c9-e44e-4d8c-9b0d-43f17b223e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19" nillable="true" ma:displayName="Note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254f-135f-4065-90f0-e21b148f1dc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6c93fba-b920-420e-a4fb-841254a265ef}" ma:internalName="TaxCatchAll" ma:showField="CatchAllData" ma:web="8a1d254f-135f-4065-90f0-e21b148f1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971a9f-eafd-4e96-9282-0b38d6d3a20e">
      <Terms xmlns="http://schemas.microsoft.com/office/infopath/2007/PartnerControls"/>
    </lcf76f155ced4ddcb4097134ff3c332f>
    <Note xmlns="f5971a9f-eafd-4e96-9282-0b38d6d3a20e" xsi:nil="true"/>
    <TaxCatchAll xmlns="8a1d254f-135f-4065-90f0-e21b148f1dc6" xsi:nil="true"/>
  </documentManagement>
</p:properties>
</file>

<file path=customXml/itemProps1.xml><?xml version="1.0" encoding="utf-8"?>
<ds:datastoreItem xmlns:ds="http://schemas.openxmlformats.org/officeDocument/2006/customXml" ds:itemID="{331E7D4D-B35A-4A47-9585-0C76DC262D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2A4AE-C9FB-49B8-A5A7-9BC6B79CF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971a9f-eafd-4e96-9282-0b38d6d3a20e"/>
    <ds:schemaRef ds:uri="8a1d254f-135f-4065-90f0-e21b148f1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BAF9B-FC0F-4B9D-9B9D-352C9EC3E615}">
  <ds:schemaRefs>
    <ds:schemaRef ds:uri="http://schemas.microsoft.com/office/2006/metadata/properties"/>
    <ds:schemaRef ds:uri="http://schemas.microsoft.com/office/infopath/2007/PartnerControls"/>
    <ds:schemaRef ds:uri="f5971a9f-eafd-4e96-9282-0b38d6d3a20e"/>
    <ds:schemaRef ds:uri="8a1d254f-135f-4065-90f0-e21b148f1dc6"/>
  </ds:schemaRefs>
</ds:datastoreItem>
</file>

<file path=docMetadata/LabelInfo.xml><?xml version="1.0" encoding="utf-8"?>
<clbl:labelList xmlns:clbl="http://schemas.microsoft.com/office/2020/mipLabelMetadata">
  <clbl:label id="{1803f7aa-dcd3-4a3a-be14-39a77bd77340}" enabled="1" method="Standard" siteId="{866f7e85-fca2-4853-a24b-df4b9ee3da7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584</Words>
  <Characters>3943</Characters>
  <Application>Microsoft Office Word</Application>
  <DocSecurity>0</DocSecurity>
  <Lines>71</Lines>
  <Paragraphs>53</Paragraphs>
  <ScaleCrop>false</ScaleCrop>
  <Company/>
  <LinksUpToDate>false</LinksUpToDate>
  <CharactersWithSpaces>4484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Rotaru</dc:creator>
  <cp:keywords/>
  <dc:description/>
  <cp:lastModifiedBy>Yona Satin</cp:lastModifiedBy>
  <cp:revision>49</cp:revision>
  <dcterms:created xsi:type="dcterms:W3CDTF">2026-03-27T13:25:00Z</dcterms:created>
  <dcterms:modified xsi:type="dcterms:W3CDTF">2026-04-02T15:40:00Z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0x0101007000BEDC549F6544B1A51CEFAA668B5D</vt:lpwstr>
  </property>
  <property fmtid="{D5CDD505-2E9C-101B-9397-08002B2CF9AE}" pid="3" name="MediaServiceImageTags">
    <vt:lpwstr/>
  </property>
</Properties>
</file>